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E2" w:rsidRPr="00863A6D" w:rsidRDefault="004244E2" w:rsidP="004244E2">
      <w:pPr>
        <w:tabs>
          <w:tab w:val="right" w:leader="dot" w:pos="7371"/>
          <w:tab w:val="left" w:pos="7938"/>
          <w:tab w:val="right" w:leader="dot" w:pos="14601"/>
        </w:tabs>
        <w:rPr>
          <w:rFonts w:ascii="SassoonPrimaryInfant" w:hAnsi="SassoonPrimaryInfant"/>
          <w:sz w:val="24"/>
        </w:rPr>
      </w:pPr>
      <w:r w:rsidRPr="00863A6D">
        <w:rPr>
          <w:rFonts w:ascii="SassoonPrimaryInfant" w:hAnsi="SassoonPrimaryInfant"/>
          <w:sz w:val="24"/>
        </w:rPr>
        <w:t xml:space="preserve">Name: </w:t>
      </w:r>
      <w:r w:rsidRPr="00863A6D">
        <w:rPr>
          <w:rFonts w:ascii="SassoonPrimaryInfant" w:hAnsi="SassoonPrimaryInfant"/>
          <w:sz w:val="24"/>
        </w:rPr>
        <w:tab/>
      </w:r>
      <w:r w:rsidRPr="00863A6D">
        <w:rPr>
          <w:rFonts w:ascii="SassoonPrimaryInfant" w:hAnsi="SassoonPrimaryInfant"/>
          <w:sz w:val="24"/>
        </w:rPr>
        <w:tab/>
        <w:t>Date:</w:t>
      </w:r>
      <w:r w:rsidRPr="00863A6D">
        <w:rPr>
          <w:rFonts w:ascii="SassoonPrimaryInfant" w:hAnsi="SassoonPrimaryInfant"/>
          <w:sz w:val="24"/>
        </w:rPr>
        <w:tab/>
      </w:r>
    </w:p>
    <w:p w:rsidR="009961F5" w:rsidRPr="00863A6D" w:rsidRDefault="009961F5" w:rsidP="001F5873">
      <w:pPr>
        <w:tabs>
          <w:tab w:val="right" w:leader="dot" w:pos="7371"/>
          <w:tab w:val="left" w:pos="7938"/>
          <w:tab w:val="right" w:leader="dot" w:pos="14601"/>
        </w:tabs>
        <w:spacing w:line="240" w:lineRule="auto"/>
        <w:rPr>
          <w:rFonts w:ascii="SassoonPrimaryInfant" w:hAnsi="SassoonPrimaryInfant"/>
          <w:sz w:val="16"/>
          <w:szCs w:val="16"/>
        </w:rPr>
      </w:pPr>
    </w:p>
    <w:p w:rsidR="009961F5" w:rsidRPr="00863A6D" w:rsidRDefault="009961F5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24"/>
          <w:szCs w:val="24"/>
        </w:rPr>
      </w:pPr>
      <w:r w:rsidRPr="00863A6D">
        <w:rPr>
          <w:rFonts w:ascii="SassoonPrimaryInfant" w:hAnsi="SassoonPrimaryInfant"/>
          <w:sz w:val="24"/>
          <w:szCs w:val="24"/>
        </w:rPr>
        <w:t>I can use Numicon to solve multiplication problems in words</w:t>
      </w:r>
    </w:p>
    <w:p w:rsidR="009961F5" w:rsidRPr="00863A6D" w:rsidRDefault="009961F5" w:rsidP="001F5873">
      <w:pPr>
        <w:spacing w:line="240" w:lineRule="auto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W w:w="4923" w:type="pct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081"/>
        <w:gridCol w:w="1121"/>
        <w:gridCol w:w="1958"/>
        <w:gridCol w:w="5081"/>
        <w:gridCol w:w="1095"/>
      </w:tblGrid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5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="00D728ED">
              <w:rPr>
                <w:rFonts w:ascii="SassoonPrimaryInfant" w:hAnsi="SassoonPrimaryInfant"/>
                <w:szCs w:val="22"/>
              </w:rPr>
              <w:t>There are 10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 shelves on the book case and ten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</w:t>
            </w:r>
            <w:r w:rsidR="00D728ED">
              <w:rPr>
                <w:rFonts w:ascii="SassoonPrimaryInfant" w:hAnsi="SassoonPrimaryInfant"/>
                <w:szCs w:val="22"/>
              </w:rPr>
              <w:t xml:space="preserve"> shelves on the bookcase and 5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six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nine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Then three more children sit on each layer of the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car park has five levels.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seven cars on each level.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There are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levels on the car park.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Fifteen cars park on each level.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13.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half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of my number is 14.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27.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quarters of my number is 8</w:t>
            </w:r>
            <w:r w:rsidR="001F5873" w:rsidRPr="00863A6D">
              <w:rPr>
                <w:rFonts w:ascii="SassoonPrimaryInfant" w:hAnsi="SassoonPrimaryInfant"/>
                <w:szCs w:val="22"/>
              </w:rPr>
              <w:t>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box of chocolates has three layers.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11 chocolates on each layer.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 box of chocolates has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layers.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There are 16 chocolates on each layer.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three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three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eggs does he need?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4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7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Eggs come in boxes of 6.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boxes does he need?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:rsidR="009961F5" w:rsidRPr="001F5873" w:rsidRDefault="009961F5" w:rsidP="001F5873">
      <w:pPr>
        <w:spacing w:line="240" w:lineRule="auto"/>
        <w:rPr>
          <w:rFonts w:ascii="SassoonPrimaryInfant" w:hAnsi="SassoonPrimaryInfant"/>
          <w:sz w:val="2"/>
          <w:szCs w:val="16"/>
        </w:rPr>
      </w:pPr>
    </w:p>
    <w:p w:rsidR="001F5873" w:rsidRPr="001F5873" w:rsidRDefault="001F5873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10"/>
          <w:szCs w:val="24"/>
        </w:rPr>
        <w:sectPr w:rsidR="001F5873" w:rsidRPr="001F5873" w:rsidSect="00290F78">
          <w:headerReference w:type="default" r:id="rId6"/>
          <w:footerReference w:type="default" r:id="rId7"/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:rsidR="009961F5" w:rsidRPr="00863A6D" w:rsidRDefault="00863A6D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24"/>
          <w:szCs w:val="24"/>
        </w:rPr>
      </w:pPr>
      <w:r w:rsidRPr="00863A6D">
        <w:rPr>
          <w:rFonts w:ascii="SassoonPrimaryInfant" w:hAnsi="SassoonPrimaryInfant"/>
          <w:sz w:val="24"/>
          <w:szCs w:val="24"/>
        </w:rPr>
        <w:lastRenderedPageBreak/>
        <w:t>Answers</w:t>
      </w:r>
    </w:p>
    <w:p w:rsidR="00863A6D" w:rsidRPr="00863A6D" w:rsidRDefault="00863A6D" w:rsidP="001F5873">
      <w:pPr>
        <w:spacing w:line="240" w:lineRule="auto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W w:w="4922" w:type="pct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035"/>
        <w:gridCol w:w="1108"/>
        <w:gridCol w:w="2009"/>
        <w:gridCol w:w="5077"/>
        <w:gridCol w:w="1104"/>
      </w:tblGrid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5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45</w:t>
            </w:r>
          </w:p>
        </w:tc>
        <w:tc>
          <w:tcPr>
            <w:tcW w:w="701" w:type="pct"/>
            <w:vMerge w:val="restart"/>
            <w:tcBorders>
              <w:top w:val="nil"/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="00D728ED">
              <w:rPr>
                <w:rFonts w:ascii="SassoonPrimaryInfant" w:hAnsi="SassoonPrimaryInfant"/>
                <w:szCs w:val="22"/>
              </w:rPr>
              <w:t>There are 10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90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 shelves on the book case and ten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70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</w:t>
            </w:r>
            <w:r w:rsidR="00D728ED">
              <w:rPr>
                <w:rFonts w:ascii="SassoonPrimaryInfant" w:hAnsi="SassoonPrimaryInfant"/>
                <w:szCs w:val="22"/>
              </w:rPr>
              <w:t xml:space="preserve"> shelves on the bookcase and 5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35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six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12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nine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Then three more children sit on each layer of the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5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24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car park has five levels.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seven cars on each level.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35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There are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levels on the car park.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Fifteen cars park on each level.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30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13.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26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half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of my number is 14.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28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27.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54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quarters of my number is 8</w:t>
            </w:r>
            <w:r w:rsidR="001F5873" w:rsidRPr="00863A6D">
              <w:rPr>
                <w:rFonts w:ascii="SassoonPrimaryInfant" w:hAnsi="SassoonPrimaryInfant"/>
                <w:szCs w:val="22"/>
              </w:rPr>
              <w:t>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</w:t>
            </w:r>
            <w:r w:rsidR="001F5873" w:rsidRPr="001F5873">
              <w:rPr>
                <w:rFonts w:ascii="SassoonPrimaryInfant" w:hAnsi="SassoonPrimaryInfant"/>
                <w:b/>
                <w:sz w:val="28"/>
                <w:szCs w:val="20"/>
              </w:rPr>
              <w:t>2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box of chocolates has three layers.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11 chocolates on each layer.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33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 box of chocolates has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layers.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There are 16 chocolates on each layer.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5" w:type="pct"/>
            <w:vAlign w:val="center"/>
          </w:tcPr>
          <w:p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32</w:t>
            </w:r>
          </w:p>
        </w:tc>
      </w:tr>
      <w:tr w:rsidR="001F5873" w:rsidRPr="00863A6D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three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three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eggs does he need?</w:t>
            </w:r>
          </w:p>
        </w:tc>
        <w:tc>
          <w:tcPr>
            <w:tcW w:w="386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9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4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7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 xml:space="preserve">Eggs come in </w:t>
            </w:r>
            <w:bookmarkStart w:id="0" w:name="_GoBack"/>
            <w:bookmarkEnd w:id="0"/>
            <w:r w:rsidRPr="00863A6D">
              <w:rPr>
                <w:rFonts w:ascii="SassoonPrimaryInfant" w:hAnsi="SassoonPrimaryInfant"/>
                <w:szCs w:val="22"/>
              </w:rPr>
              <w:t>boxes of 6.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boxes does he need?</w:t>
            </w:r>
          </w:p>
        </w:tc>
        <w:tc>
          <w:tcPr>
            <w:tcW w:w="385" w:type="pct"/>
            <w:vAlign w:val="center"/>
          </w:tcPr>
          <w:p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5</w:t>
            </w:r>
          </w:p>
        </w:tc>
      </w:tr>
    </w:tbl>
    <w:p w:rsidR="00776C0B" w:rsidRPr="001F5873" w:rsidRDefault="00776C0B" w:rsidP="001F5873">
      <w:pPr>
        <w:spacing w:line="240" w:lineRule="auto"/>
        <w:rPr>
          <w:rFonts w:ascii="SassoonPrimaryInfant" w:hAnsi="SassoonPrimaryInfant"/>
          <w:sz w:val="18"/>
        </w:rPr>
      </w:pPr>
    </w:p>
    <w:sectPr w:rsidR="00776C0B" w:rsidRPr="001F5873" w:rsidSect="00290F78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F5" w:rsidRDefault="009961F5" w:rsidP="00B55A21">
      <w:r>
        <w:separator/>
      </w:r>
    </w:p>
  </w:endnote>
  <w:endnote w:type="continuationSeparator" w:id="0">
    <w:p w:rsidR="009961F5" w:rsidRDefault="009961F5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A21" w:rsidRPr="006D6183" w:rsidRDefault="0078237D" w:rsidP="00290F7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371"/>
        <w:tab w:val="right" w:pos="14570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  <w:r w:rsidRPr="006D6183">
      <w:rPr>
        <w:rFonts w:ascii="SassoonPrimaryInfant" w:hAnsi="SassoonPrimaryInfant" w:cs="Arial"/>
        <w:color w:val="auto"/>
        <w:sz w:val="20"/>
      </w:rPr>
      <w:t>© www.teachit</w:t>
    </w:r>
    <w:r w:rsidR="004244E2">
      <w:rPr>
        <w:rFonts w:ascii="SassoonPrimaryInfant" w:hAnsi="SassoonPrimaryInfant" w:cs="Arial"/>
        <w:color w:val="auto"/>
        <w:sz w:val="20"/>
      </w:rPr>
      <w:t>primary</w:t>
    </w:r>
    <w:r w:rsidR="00DD6797">
      <w:rPr>
        <w:rFonts w:ascii="SassoonPrimaryInfant" w:hAnsi="SassoonPrimaryInfant" w:cs="Arial"/>
        <w:color w:val="auto"/>
        <w:sz w:val="20"/>
      </w:rPr>
      <w:t>.co.uk 2017</w:t>
    </w:r>
    <w:r w:rsidR="00B55A21" w:rsidRPr="006D6183">
      <w:rPr>
        <w:rFonts w:ascii="SassoonPrimaryInfant" w:hAnsi="SassoonPrimaryInfant" w:cs="Arial"/>
        <w:color w:val="auto"/>
        <w:sz w:val="20"/>
      </w:rPr>
      <w:tab/>
    </w:r>
    <w:r w:rsidR="009961F5">
      <w:rPr>
        <w:rFonts w:ascii="SassoonPrimaryInfant" w:hAnsi="SassoonPrimaryInfant" w:cs="Arial"/>
        <w:color w:val="auto"/>
        <w:sz w:val="20"/>
      </w:rPr>
      <w:t>29203</w:t>
    </w:r>
    <w:r w:rsidR="00B55A21" w:rsidRPr="006D6183">
      <w:rPr>
        <w:rFonts w:ascii="SassoonPrimaryInfant" w:hAnsi="SassoonPrimaryInfant" w:cs="Arial"/>
        <w:color w:val="auto"/>
        <w:sz w:val="20"/>
      </w:rPr>
      <w:tab/>
      <w:t xml:space="preserve">Page 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begin"/>
    </w:r>
    <w:r w:rsidR="00B55A21" w:rsidRPr="006D6183">
      <w:rPr>
        <w:rFonts w:ascii="SassoonPrimaryInfant" w:hAnsi="SassoonPrimaryInfant" w:cs="Arial"/>
        <w:bCs/>
        <w:color w:val="auto"/>
        <w:sz w:val="20"/>
      </w:rPr>
      <w:instrText xml:space="preserve"> PAGE  \* Arabic  \* MERGEFORMAT </w:instrTex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separate"/>
    </w:r>
    <w:r w:rsidR="00D728ED">
      <w:rPr>
        <w:rFonts w:ascii="SassoonPrimaryInfant" w:hAnsi="SassoonPrimaryInfant" w:cs="Arial"/>
        <w:bCs/>
        <w:noProof/>
        <w:color w:val="auto"/>
        <w:sz w:val="20"/>
      </w:rPr>
      <w:t>2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end"/>
    </w:r>
    <w:r w:rsidR="00B55A21" w:rsidRPr="006D6183">
      <w:rPr>
        <w:rFonts w:ascii="SassoonPrimaryInfant" w:hAnsi="SassoonPrimaryInfant" w:cs="Arial"/>
        <w:color w:val="auto"/>
        <w:sz w:val="20"/>
      </w:rPr>
      <w:t xml:space="preserve"> of 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begin"/>
    </w:r>
    <w:r w:rsidR="00B55A21" w:rsidRPr="006D6183">
      <w:rPr>
        <w:rFonts w:ascii="SassoonPrimaryInfant" w:hAnsi="SassoonPrimaryInfant" w:cs="Arial"/>
        <w:bCs/>
        <w:color w:val="auto"/>
        <w:sz w:val="20"/>
      </w:rPr>
      <w:instrText xml:space="preserve"> NUMPAGES  \* Arabic  \* MERGEFORMAT </w:instrTex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separate"/>
    </w:r>
    <w:r w:rsidR="00D728ED">
      <w:rPr>
        <w:rFonts w:ascii="SassoonPrimaryInfant" w:hAnsi="SassoonPrimaryInfant" w:cs="Arial"/>
        <w:bCs/>
        <w:noProof/>
        <w:color w:val="auto"/>
        <w:sz w:val="20"/>
      </w:rPr>
      <w:t>2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F5" w:rsidRDefault="009961F5" w:rsidP="00B55A21">
      <w:r>
        <w:separator/>
      </w:r>
    </w:p>
  </w:footnote>
  <w:footnote w:type="continuationSeparator" w:id="0">
    <w:p w:rsidR="009961F5" w:rsidRDefault="009961F5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A21" w:rsidRPr="006D6183" w:rsidRDefault="00863A6D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SassoonPrimaryInfant" w:hAnsi="SassoonPrimaryInfant" w:cs="Arial"/>
        <w:color w:val="auto"/>
        <w:sz w:val="28"/>
      </w:rPr>
    </w:pPr>
    <w:r>
      <w:rPr>
        <w:rFonts w:ascii="SassoonPrimaryInfant" w:hAnsi="SassoonPrimaryInfant" w:cs="Arial"/>
        <w:color w:val="auto"/>
        <w:sz w:val="28"/>
      </w:rPr>
      <w:t>Numicon – multiplication word problems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F5"/>
    <w:rsid w:val="0009769E"/>
    <w:rsid w:val="000B5D90"/>
    <w:rsid w:val="001F5873"/>
    <w:rsid w:val="00270BFA"/>
    <w:rsid w:val="00290F78"/>
    <w:rsid w:val="002C33B6"/>
    <w:rsid w:val="0042060C"/>
    <w:rsid w:val="004244E2"/>
    <w:rsid w:val="00500982"/>
    <w:rsid w:val="0059452D"/>
    <w:rsid w:val="006347EE"/>
    <w:rsid w:val="00662FE4"/>
    <w:rsid w:val="00683310"/>
    <w:rsid w:val="00690202"/>
    <w:rsid w:val="006D6183"/>
    <w:rsid w:val="00762FE4"/>
    <w:rsid w:val="00776C0B"/>
    <w:rsid w:val="0078237D"/>
    <w:rsid w:val="00787162"/>
    <w:rsid w:val="00814F41"/>
    <w:rsid w:val="00843822"/>
    <w:rsid w:val="00863A6D"/>
    <w:rsid w:val="00915190"/>
    <w:rsid w:val="009961F5"/>
    <w:rsid w:val="009C0866"/>
    <w:rsid w:val="00A12EA1"/>
    <w:rsid w:val="00AB5045"/>
    <w:rsid w:val="00B54C9E"/>
    <w:rsid w:val="00B55A21"/>
    <w:rsid w:val="00B70A14"/>
    <w:rsid w:val="00B76C1C"/>
    <w:rsid w:val="00B91D3D"/>
    <w:rsid w:val="00BF7E37"/>
    <w:rsid w:val="00D728ED"/>
    <w:rsid w:val="00DD6797"/>
    <w:rsid w:val="00E13A52"/>
    <w:rsid w:val="00E61F4F"/>
    <w:rsid w:val="00E73C7C"/>
    <w:rsid w:val="00ED19E7"/>
    <w:rsid w:val="00ED6EA5"/>
    <w:rsid w:val="00F011C6"/>
    <w:rsid w:val="00F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B19E60"/>
  <w15:docId w15:val="{0C67E80B-FAB1-4AA0-93C3-D66F942D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E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table" w:styleId="TableGrid">
    <w:name w:val="Table Grid"/>
    <w:basedOn w:val="TableNormal"/>
    <w:uiPriority w:val="59"/>
    <w:rsid w:val="009961F5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Primary\Primary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 landscape</Template>
  <TotalTime>0</TotalTime>
  <Pages>2</Pages>
  <Words>465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K Mclaughlin</cp:lastModifiedBy>
  <cp:revision>2</cp:revision>
  <dcterms:created xsi:type="dcterms:W3CDTF">2020-05-30T13:12:00Z</dcterms:created>
  <dcterms:modified xsi:type="dcterms:W3CDTF">2020-05-30T13:12:00Z</dcterms:modified>
</cp:coreProperties>
</file>